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41" w:rsidRDefault="00944107" w:rsidP="00944107">
      <w:pPr>
        <w:spacing w:after="0" w:line="240" w:lineRule="auto"/>
        <w:jc w:val="center"/>
        <w:rPr>
          <w:b/>
          <w:sz w:val="40"/>
          <w:szCs w:val="40"/>
        </w:rPr>
      </w:pPr>
      <w:r w:rsidRPr="00944107">
        <w:rPr>
          <w:b/>
          <w:noProof/>
          <w:sz w:val="40"/>
          <w:szCs w:val="40"/>
          <w:lang w:eastAsia="en-CA"/>
        </w:rPr>
        <w:drawing>
          <wp:inline distT="0" distB="0" distL="0" distR="0" wp14:anchorId="31B60CB4" wp14:editId="5777427F">
            <wp:extent cx="1896953" cy="962025"/>
            <wp:effectExtent l="0" t="0" r="8255" b="0"/>
            <wp:docPr id="1" name="Picture 1" descr="C:\Users\gbeck\Desktop\Birds Cana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ck\Desktop\Birds Canad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049" cy="998081"/>
                    </a:xfrm>
                    <a:prstGeom prst="rect">
                      <a:avLst/>
                    </a:prstGeom>
                    <a:noFill/>
                    <a:ln>
                      <a:noFill/>
                    </a:ln>
                  </pic:spPr>
                </pic:pic>
              </a:graphicData>
            </a:graphic>
          </wp:inline>
        </w:drawing>
      </w:r>
    </w:p>
    <w:p w:rsidR="00944107" w:rsidRDefault="00944107" w:rsidP="00AC0656">
      <w:pPr>
        <w:spacing w:after="0" w:line="240" w:lineRule="auto"/>
        <w:rPr>
          <w:sz w:val="16"/>
          <w:szCs w:val="40"/>
        </w:rPr>
      </w:pPr>
    </w:p>
    <w:p w:rsidR="00062343" w:rsidRPr="00062343" w:rsidRDefault="00062343" w:rsidP="00944107">
      <w:pPr>
        <w:spacing w:after="0" w:line="240" w:lineRule="auto"/>
        <w:rPr>
          <w:sz w:val="16"/>
          <w:szCs w:val="16"/>
        </w:rPr>
      </w:pPr>
    </w:p>
    <w:p w:rsidR="00944107" w:rsidRPr="00EB3A18" w:rsidRDefault="00944107" w:rsidP="00944107">
      <w:pPr>
        <w:spacing w:after="0" w:line="240" w:lineRule="auto"/>
        <w:rPr>
          <w:sz w:val="23"/>
          <w:szCs w:val="23"/>
        </w:rPr>
      </w:pPr>
      <w:r w:rsidRPr="00EB3A18">
        <w:rPr>
          <w:sz w:val="23"/>
          <w:szCs w:val="23"/>
        </w:rPr>
        <w:t>For Immediate Release</w:t>
      </w:r>
    </w:p>
    <w:p w:rsidR="00944107" w:rsidRPr="00062343" w:rsidRDefault="00944107" w:rsidP="00AC0656">
      <w:pPr>
        <w:spacing w:after="0" w:line="240" w:lineRule="auto"/>
        <w:rPr>
          <w:sz w:val="16"/>
          <w:szCs w:val="16"/>
        </w:rPr>
      </w:pPr>
    </w:p>
    <w:p w:rsidR="00944107" w:rsidRPr="00062343" w:rsidRDefault="00F11C12" w:rsidP="00AC0656">
      <w:pPr>
        <w:spacing w:after="0" w:line="240" w:lineRule="auto"/>
        <w:rPr>
          <w:b/>
          <w:sz w:val="24"/>
          <w:szCs w:val="24"/>
        </w:rPr>
      </w:pPr>
      <w:r w:rsidRPr="00062343">
        <w:rPr>
          <w:b/>
          <w:sz w:val="24"/>
          <w:szCs w:val="24"/>
        </w:rPr>
        <w:t>B</w:t>
      </w:r>
      <w:r w:rsidR="00944107" w:rsidRPr="00062343">
        <w:rPr>
          <w:b/>
          <w:sz w:val="24"/>
          <w:szCs w:val="24"/>
        </w:rPr>
        <w:t>irds Canada launches</w:t>
      </w:r>
      <w:r w:rsidR="00EB3A18" w:rsidRPr="00062343">
        <w:rPr>
          <w:b/>
          <w:sz w:val="24"/>
          <w:szCs w:val="24"/>
        </w:rPr>
        <w:t xml:space="preserve"> n</w:t>
      </w:r>
      <w:r w:rsidR="00944107" w:rsidRPr="00062343">
        <w:rPr>
          <w:b/>
          <w:sz w:val="24"/>
          <w:szCs w:val="24"/>
        </w:rPr>
        <w:t>ational initiative to empower gardeners and home owners to protect birds</w:t>
      </w:r>
    </w:p>
    <w:p w:rsidR="00944107" w:rsidRPr="00062343" w:rsidRDefault="00944107" w:rsidP="00AC0656">
      <w:pPr>
        <w:spacing w:after="0" w:line="240" w:lineRule="auto"/>
        <w:rPr>
          <w:sz w:val="23"/>
          <w:szCs w:val="23"/>
        </w:rPr>
      </w:pPr>
    </w:p>
    <w:p w:rsidR="00944107" w:rsidRPr="001000BC" w:rsidRDefault="00E7662F" w:rsidP="00FA333C">
      <w:pPr>
        <w:spacing w:after="0" w:line="240" w:lineRule="auto"/>
        <w:rPr>
          <w:sz w:val="23"/>
          <w:szCs w:val="23"/>
        </w:rPr>
      </w:pPr>
      <w:r w:rsidRPr="00062343">
        <w:rPr>
          <w:sz w:val="23"/>
          <w:szCs w:val="23"/>
        </w:rPr>
        <w:t>5</w:t>
      </w:r>
      <w:r w:rsidR="00AC0656" w:rsidRPr="00062343">
        <w:rPr>
          <w:sz w:val="23"/>
          <w:szCs w:val="23"/>
        </w:rPr>
        <w:t xml:space="preserve"> </w:t>
      </w:r>
      <w:r w:rsidRPr="00062343">
        <w:rPr>
          <w:sz w:val="23"/>
          <w:szCs w:val="23"/>
        </w:rPr>
        <w:t>May</w:t>
      </w:r>
      <w:r w:rsidR="00F11C12" w:rsidRPr="00062343">
        <w:rPr>
          <w:sz w:val="23"/>
          <w:szCs w:val="23"/>
        </w:rPr>
        <w:t xml:space="preserve"> 2021</w:t>
      </w:r>
      <w:r w:rsidR="00AC0656" w:rsidRPr="00062343">
        <w:rPr>
          <w:sz w:val="23"/>
          <w:szCs w:val="23"/>
        </w:rPr>
        <w:t xml:space="preserve"> </w:t>
      </w:r>
      <w:r w:rsidR="00AC0656" w:rsidRPr="00062343">
        <w:rPr>
          <w:i/>
          <w:sz w:val="23"/>
          <w:szCs w:val="23"/>
        </w:rPr>
        <w:t>(</w:t>
      </w:r>
      <w:r w:rsidR="00944107" w:rsidRPr="00062343">
        <w:rPr>
          <w:i/>
          <w:sz w:val="23"/>
          <w:szCs w:val="23"/>
        </w:rPr>
        <w:t>Port Rowan, Ontario</w:t>
      </w:r>
      <w:r w:rsidR="00AC0656" w:rsidRPr="00062343">
        <w:rPr>
          <w:i/>
          <w:sz w:val="23"/>
          <w:szCs w:val="23"/>
        </w:rPr>
        <w:t>)</w:t>
      </w:r>
      <w:r w:rsidR="00944107" w:rsidRPr="00062343">
        <w:rPr>
          <w:i/>
          <w:sz w:val="23"/>
          <w:szCs w:val="23"/>
        </w:rPr>
        <w:t xml:space="preserve">.  </w:t>
      </w:r>
      <w:r w:rsidR="00DD4182" w:rsidRPr="00062343">
        <w:rPr>
          <w:sz w:val="23"/>
          <w:szCs w:val="23"/>
        </w:rPr>
        <w:t xml:space="preserve">Today, Birds Canada </w:t>
      </w:r>
      <w:r w:rsidR="00944107" w:rsidRPr="00062343">
        <w:rPr>
          <w:sz w:val="23"/>
          <w:szCs w:val="23"/>
        </w:rPr>
        <w:t>announces</w:t>
      </w:r>
      <w:r w:rsidR="00944107" w:rsidRPr="001000BC">
        <w:rPr>
          <w:sz w:val="23"/>
          <w:szCs w:val="23"/>
        </w:rPr>
        <w:t xml:space="preserve"> the l</w:t>
      </w:r>
      <w:r w:rsidR="00DD4182" w:rsidRPr="001000BC">
        <w:rPr>
          <w:sz w:val="23"/>
          <w:szCs w:val="23"/>
        </w:rPr>
        <w:t>aunch of “</w:t>
      </w:r>
      <w:r w:rsidR="00DD4182" w:rsidRPr="001000BC">
        <w:rPr>
          <w:sz w:val="23"/>
          <w:szCs w:val="23"/>
          <w:u w:val="single"/>
        </w:rPr>
        <w:t>Gardening for Birds</w:t>
      </w:r>
      <w:r w:rsidR="00DD4182" w:rsidRPr="001000BC">
        <w:rPr>
          <w:sz w:val="23"/>
          <w:szCs w:val="23"/>
        </w:rPr>
        <w:t xml:space="preserve">,” a </w:t>
      </w:r>
      <w:r w:rsidR="00DD4182" w:rsidRPr="00062343">
        <w:rPr>
          <w:sz w:val="23"/>
          <w:szCs w:val="23"/>
        </w:rPr>
        <w:t>major new</w:t>
      </w:r>
      <w:r w:rsidR="00DD4182" w:rsidRPr="001000BC">
        <w:rPr>
          <w:sz w:val="23"/>
          <w:szCs w:val="23"/>
        </w:rPr>
        <w:t xml:space="preserve"> conservation initiative which promotes the creation of nature-friendly gardens, benefiting </w:t>
      </w:r>
      <w:r w:rsidR="00237BDF" w:rsidRPr="001000BC">
        <w:rPr>
          <w:sz w:val="23"/>
          <w:szCs w:val="23"/>
        </w:rPr>
        <w:t xml:space="preserve">birds </w:t>
      </w:r>
      <w:r w:rsidR="00FD50D8" w:rsidRPr="001000BC">
        <w:rPr>
          <w:sz w:val="23"/>
          <w:szCs w:val="23"/>
        </w:rPr>
        <w:t>across Canada</w:t>
      </w:r>
      <w:r w:rsidR="00DD4182" w:rsidRPr="001000BC">
        <w:rPr>
          <w:sz w:val="23"/>
          <w:szCs w:val="23"/>
        </w:rPr>
        <w:t xml:space="preserve">. </w:t>
      </w:r>
      <w:r w:rsidR="00944107" w:rsidRPr="00062343">
        <w:rPr>
          <w:sz w:val="23"/>
          <w:szCs w:val="23"/>
        </w:rPr>
        <w:t>The website (</w:t>
      </w:r>
      <w:hyperlink r:id="rId6" w:history="1">
        <w:r w:rsidR="00944107" w:rsidRPr="001000BC">
          <w:rPr>
            <w:rStyle w:val="Hyperlink"/>
            <w:sz w:val="23"/>
            <w:szCs w:val="23"/>
          </w:rPr>
          <w:t>BirdGardens.ca</w:t>
        </w:r>
      </w:hyperlink>
      <w:r w:rsidR="00944107" w:rsidRPr="001000BC">
        <w:rPr>
          <w:sz w:val="23"/>
          <w:szCs w:val="23"/>
        </w:rPr>
        <w:t>), videos</w:t>
      </w:r>
      <w:r w:rsidR="00944107" w:rsidRPr="00062343">
        <w:rPr>
          <w:sz w:val="23"/>
          <w:szCs w:val="23"/>
        </w:rPr>
        <w:t>, factsheets and resources provide practical</w:t>
      </w:r>
      <w:r w:rsidR="00944107" w:rsidRPr="001000BC">
        <w:rPr>
          <w:sz w:val="23"/>
          <w:szCs w:val="23"/>
        </w:rPr>
        <w:t xml:space="preserve"> information to </w:t>
      </w:r>
      <w:r w:rsidR="00944107" w:rsidRPr="00062343">
        <w:rPr>
          <w:sz w:val="23"/>
          <w:szCs w:val="23"/>
        </w:rPr>
        <w:t>help Canadians</w:t>
      </w:r>
      <w:r w:rsidR="00944107" w:rsidRPr="001000BC">
        <w:rPr>
          <w:sz w:val="23"/>
          <w:szCs w:val="23"/>
        </w:rPr>
        <w:t xml:space="preserve"> </w:t>
      </w:r>
      <w:r w:rsidR="00FD50D8" w:rsidRPr="001000BC">
        <w:rPr>
          <w:sz w:val="23"/>
          <w:szCs w:val="23"/>
        </w:rPr>
        <w:t xml:space="preserve">from coast to coast to coast </w:t>
      </w:r>
      <w:r w:rsidR="00944107" w:rsidRPr="00062343">
        <w:rPr>
          <w:sz w:val="23"/>
          <w:szCs w:val="23"/>
        </w:rPr>
        <w:t>protect birds</w:t>
      </w:r>
      <w:r w:rsidR="00944107" w:rsidRPr="001000BC">
        <w:rPr>
          <w:sz w:val="23"/>
          <w:szCs w:val="23"/>
        </w:rPr>
        <w:t xml:space="preserve"> and other wildlife. </w:t>
      </w:r>
    </w:p>
    <w:p w:rsidR="00944107" w:rsidRPr="00062343" w:rsidRDefault="00944107" w:rsidP="00FA333C">
      <w:pPr>
        <w:spacing w:after="0" w:line="240" w:lineRule="auto"/>
        <w:rPr>
          <w:sz w:val="23"/>
          <w:szCs w:val="23"/>
        </w:rPr>
      </w:pPr>
    </w:p>
    <w:p w:rsidR="00FD50D8" w:rsidRPr="00062343" w:rsidRDefault="00FD50D8" w:rsidP="00FD50D8">
      <w:pPr>
        <w:spacing w:after="0" w:line="240" w:lineRule="auto"/>
        <w:rPr>
          <w:sz w:val="23"/>
          <w:szCs w:val="23"/>
        </w:rPr>
      </w:pPr>
      <w:r w:rsidRPr="00062343">
        <w:rPr>
          <w:sz w:val="23"/>
          <w:szCs w:val="23"/>
        </w:rPr>
        <w:t>“</w:t>
      </w:r>
      <w:r w:rsidR="00DD4182" w:rsidRPr="00062343">
        <w:rPr>
          <w:sz w:val="23"/>
          <w:szCs w:val="23"/>
        </w:rPr>
        <w:t>This exciting new resource</w:t>
      </w:r>
      <w:r w:rsidR="00DD4182" w:rsidRPr="001000BC">
        <w:rPr>
          <w:sz w:val="23"/>
          <w:szCs w:val="23"/>
        </w:rPr>
        <w:t xml:space="preserve"> includes informative how-to videos, 22 regionally-tailored factsheets, </w:t>
      </w:r>
      <w:r w:rsidRPr="001000BC">
        <w:rPr>
          <w:sz w:val="23"/>
          <w:szCs w:val="23"/>
        </w:rPr>
        <w:t xml:space="preserve">and </w:t>
      </w:r>
      <w:r w:rsidR="00DD4182" w:rsidRPr="001000BC">
        <w:rPr>
          <w:sz w:val="23"/>
          <w:szCs w:val="23"/>
        </w:rPr>
        <w:t>interactive web resources</w:t>
      </w:r>
      <w:r w:rsidRPr="001000BC">
        <w:rPr>
          <w:sz w:val="23"/>
          <w:szCs w:val="23"/>
        </w:rPr>
        <w:t>,” said Natasha Barlow, proje</w:t>
      </w:r>
      <w:r w:rsidRPr="00062343">
        <w:rPr>
          <w:sz w:val="23"/>
          <w:szCs w:val="23"/>
        </w:rPr>
        <w:t>ct lead for Birds Canada. “What’s unique</w:t>
      </w:r>
      <w:r w:rsidRPr="001000BC">
        <w:rPr>
          <w:sz w:val="23"/>
          <w:szCs w:val="23"/>
        </w:rPr>
        <w:t xml:space="preserve"> about this online tool is that </w:t>
      </w:r>
      <w:r w:rsidR="005F0042" w:rsidRPr="00062343">
        <w:rPr>
          <w:sz w:val="23"/>
          <w:szCs w:val="23"/>
        </w:rPr>
        <w:t xml:space="preserve">anyone </w:t>
      </w:r>
      <w:r w:rsidRPr="00062343">
        <w:rPr>
          <w:sz w:val="23"/>
          <w:szCs w:val="23"/>
        </w:rPr>
        <w:t xml:space="preserve">can develop their own customizable list of plants which are suited to their specific region in the country. It will help people all over Canada learn how they can </w:t>
      </w:r>
      <w:r w:rsidR="005F0042" w:rsidRPr="00062343">
        <w:rPr>
          <w:sz w:val="23"/>
          <w:szCs w:val="23"/>
        </w:rPr>
        <w:t>re-</w:t>
      </w:r>
      <w:r w:rsidRPr="00062343">
        <w:rPr>
          <w:sz w:val="23"/>
          <w:szCs w:val="23"/>
        </w:rPr>
        <w:t xml:space="preserve">create </w:t>
      </w:r>
      <w:r w:rsidR="005F0042" w:rsidRPr="00062343">
        <w:rPr>
          <w:sz w:val="23"/>
          <w:szCs w:val="23"/>
        </w:rPr>
        <w:t xml:space="preserve">wildlife </w:t>
      </w:r>
      <w:r w:rsidRPr="00062343">
        <w:rPr>
          <w:sz w:val="23"/>
          <w:szCs w:val="23"/>
        </w:rPr>
        <w:t xml:space="preserve">habitat, and </w:t>
      </w:r>
      <w:r w:rsidR="005F0042" w:rsidRPr="00062343">
        <w:rPr>
          <w:sz w:val="23"/>
          <w:szCs w:val="23"/>
        </w:rPr>
        <w:t>be a part of</w:t>
      </w:r>
      <w:r w:rsidRPr="00062343">
        <w:rPr>
          <w:sz w:val="23"/>
          <w:szCs w:val="23"/>
        </w:rPr>
        <w:t xml:space="preserve"> </w:t>
      </w:r>
      <w:r w:rsidR="005F0042" w:rsidRPr="00062343">
        <w:rPr>
          <w:sz w:val="23"/>
          <w:szCs w:val="23"/>
        </w:rPr>
        <w:t>conserving birds at home</w:t>
      </w:r>
      <w:r w:rsidRPr="00062343">
        <w:rPr>
          <w:sz w:val="23"/>
          <w:szCs w:val="23"/>
        </w:rPr>
        <w:t>.”</w:t>
      </w:r>
    </w:p>
    <w:p w:rsidR="00FD50D8" w:rsidRPr="00062343" w:rsidRDefault="00FD50D8" w:rsidP="00FD50D8">
      <w:pPr>
        <w:spacing w:after="0" w:line="240" w:lineRule="auto"/>
        <w:rPr>
          <w:sz w:val="23"/>
          <w:szCs w:val="23"/>
        </w:rPr>
      </w:pPr>
    </w:p>
    <w:p w:rsidR="00B40ADC" w:rsidRPr="00062343" w:rsidRDefault="00FD50D8" w:rsidP="00FA333C">
      <w:pPr>
        <w:spacing w:after="0" w:line="240" w:lineRule="auto"/>
        <w:rPr>
          <w:sz w:val="23"/>
          <w:szCs w:val="23"/>
        </w:rPr>
      </w:pPr>
      <w:r w:rsidRPr="00062343">
        <w:rPr>
          <w:sz w:val="23"/>
          <w:szCs w:val="23"/>
        </w:rPr>
        <w:t xml:space="preserve">Birds Canada’s new “Gardening for Birds” </w:t>
      </w:r>
      <w:r w:rsidR="008377DB" w:rsidRPr="00062343">
        <w:rPr>
          <w:sz w:val="23"/>
          <w:szCs w:val="23"/>
        </w:rPr>
        <w:t xml:space="preserve">resource </w:t>
      </w:r>
      <w:r w:rsidRPr="00062343">
        <w:rPr>
          <w:sz w:val="23"/>
          <w:szCs w:val="23"/>
        </w:rPr>
        <w:t>includes a</w:t>
      </w:r>
      <w:r w:rsidR="00DD4182" w:rsidRPr="00062343">
        <w:rPr>
          <w:sz w:val="23"/>
          <w:szCs w:val="23"/>
        </w:rPr>
        <w:t xml:space="preserve"> searchable database of 500 native plants</w:t>
      </w:r>
      <w:r w:rsidRPr="001000BC">
        <w:rPr>
          <w:sz w:val="23"/>
          <w:szCs w:val="23"/>
        </w:rPr>
        <w:t xml:space="preserve">. Gardeners and anyone interested in helping birds and wildlife can learn what species of plants are best suited to </w:t>
      </w:r>
      <w:r w:rsidR="002E1C1C" w:rsidRPr="00062343">
        <w:rPr>
          <w:sz w:val="23"/>
          <w:szCs w:val="23"/>
        </w:rPr>
        <w:t xml:space="preserve">their </w:t>
      </w:r>
      <w:r w:rsidRPr="00062343">
        <w:rPr>
          <w:sz w:val="23"/>
          <w:szCs w:val="23"/>
        </w:rPr>
        <w:t xml:space="preserve">specific </w:t>
      </w:r>
      <w:r w:rsidR="00B40ADC" w:rsidRPr="00062343">
        <w:rPr>
          <w:sz w:val="23"/>
          <w:szCs w:val="23"/>
        </w:rPr>
        <w:t>area and to local conditions, such as light, soil and moisture availability. An advanced search feature lets the user focus in on specific interests, such as pollinator plants for hummingbirds and butterflies</w:t>
      </w:r>
      <w:r w:rsidR="002E1C1C" w:rsidRPr="00062343">
        <w:rPr>
          <w:sz w:val="23"/>
          <w:szCs w:val="23"/>
        </w:rPr>
        <w:t>,</w:t>
      </w:r>
      <w:r w:rsidR="00B40ADC" w:rsidRPr="00062343">
        <w:rPr>
          <w:sz w:val="23"/>
          <w:szCs w:val="23"/>
        </w:rPr>
        <w:t xml:space="preserve"> or cone-bearing trees for finches</w:t>
      </w:r>
      <w:r w:rsidR="00237BDF" w:rsidRPr="00062343">
        <w:rPr>
          <w:sz w:val="23"/>
          <w:szCs w:val="23"/>
        </w:rPr>
        <w:t xml:space="preserve"> and other wildlife</w:t>
      </w:r>
      <w:r w:rsidR="00B40ADC" w:rsidRPr="00062343">
        <w:rPr>
          <w:sz w:val="23"/>
          <w:szCs w:val="23"/>
        </w:rPr>
        <w:t>.</w:t>
      </w:r>
    </w:p>
    <w:p w:rsidR="00B40ADC" w:rsidRPr="00062343" w:rsidRDefault="00B40ADC" w:rsidP="00FA333C">
      <w:pPr>
        <w:spacing w:after="0" w:line="240" w:lineRule="auto"/>
        <w:rPr>
          <w:sz w:val="23"/>
          <w:szCs w:val="23"/>
        </w:rPr>
      </w:pPr>
    </w:p>
    <w:p w:rsidR="00FD50D8" w:rsidRPr="00062343" w:rsidRDefault="00B40ADC" w:rsidP="00FA333C">
      <w:pPr>
        <w:spacing w:after="0" w:line="240" w:lineRule="auto"/>
        <w:rPr>
          <w:sz w:val="23"/>
          <w:szCs w:val="23"/>
        </w:rPr>
      </w:pPr>
      <w:r w:rsidRPr="00062343">
        <w:rPr>
          <w:sz w:val="23"/>
          <w:szCs w:val="23"/>
        </w:rPr>
        <w:t xml:space="preserve">“As a national conservation organization, we are very excited to launch this new </w:t>
      </w:r>
      <w:r w:rsidR="001000C7" w:rsidRPr="00062343">
        <w:rPr>
          <w:sz w:val="23"/>
          <w:szCs w:val="23"/>
        </w:rPr>
        <w:t>Canada-wide</w:t>
      </w:r>
      <w:r w:rsidRPr="001000BC">
        <w:rPr>
          <w:sz w:val="23"/>
          <w:szCs w:val="23"/>
        </w:rPr>
        <w:t xml:space="preserve"> initiative </w:t>
      </w:r>
      <w:r w:rsidR="008377DB" w:rsidRPr="001000BC">
        <w:rPr>
          <w:sz w:val="23"/>
          <w:szCs w:val="23"/>
        </w:rPr>
        <w:t>that</w:t>
      </w:r>
      <w:r w:rsidRPr="001000BC">
        <w:rPr>
          <w:sz w:val="23"/>
          <w:szCs w:val="23"/>
        </w:rPr>
        <w:t xml:space="preserve"> </w:t>
      </w:r>
      <w:r w:rsidRPr="00062343">
        <w:rPr>
          <w:sz w:val="23"/>
          <w:szCs w:val="23"/>
        </w:rPr>
        <w:t>provides practical information on how to help bird</w:t>
      </w:r>
      <w:r w:rsidR="002E1C1C" w:rsidRPr="00062343">
        <w:rPr>
          <w:sz w:val="23"/>
          <w:szCs w:val="23"/>
        </w:rPr>
        <w:t>s</w:t>
      </w:r>
      <w:r w:rsidRPr="001000BC">
        <w:rPr>
          <w:sz w:val="23"/>
          <w:szCs w:val="23"/>
        </w:rPr>
        <w:t xml:space="preserve">,” noted Gregor Beck, Ontario and Boreal </w:t>
      </w:r>
      <w:r w:rsidR="00237BDF" w:rsidRPr="001000BC">
        <w:rPr>
          <w:sz w:val="23"/>
          <w:szCs w:val="23"/>
        </w:rPr>
        <w:t>c</w:t>
      </w:r>
      <w:r w:rsidRPr="001000BC">
        <w:rPr>
          <w:sz w:val="23"/>
          <w:szCs w:val="23"/>
        </w:rPr>
        <w:t xml:space="preserve">onservation Project </w:t>
      </w:r>
      <w:r w:rsidR="00237BDF" w:rsidRPr="00062343">
        <w:rPr>
          <w:sz w:val="23"/>
          <w:szCs w:val="23"/>
        </w:rPr>
        <w:t>d</w:t>
      </w:r>
      <w:r w:rsidRPr="00062343">
        <w:rPr>
          <w:sz w:val="23"/>
          <w:szCs w:val="23"/>
        </w:rPr>
        <w:t xml:space="preserve">irector for Birds Canada. “Our Gardening for Birds initiative is all about empowering people to get involved – and get their hands dirty – in </w:t>
      </w:r>
      <w:r w:rsidR="001000C7" w:rsidRPr="00062343">
        <w:rPr>
          <w:sz w:val="23"/>
          <w:szCs w:val="23"/>
        </w:rPr>
        <w:t xml:space="preserve">local </w:t>
      </w:r>
      <w:r w:rsidRPr="00062343">
        <w:rPr>
          <w:sz w:val="23"/>
          <w:szCs w:val="23"/>
        </w:rPr>
        <w:t>conservation efforts.</w:t>
      </w:r>
      <w:r w:rsidR="001000C7" w:rsidRPr="00062343">
        <w:rPr>
          <w:sz w:val="23"/>
          <w:szCs w:val="23"/>
        </w:rPr>
        <w:t xml:space="preserve"> Even small-scale efforts in </w:t>
      </w:r>
      <w:r w:rsidR="00DE0D86">
        <w:rPr>
          <w:sz w:val="23"/>
          <w:szCs w:val="23"/>
        </w:rPr>
        <w:t>small</w:t>
      </w:r>
      <w:r w:rsidR="001000C7" w:rsidRPr="00062343">
        <w:rPr>
          <w:sz w:val="23"/>
          <w:szCs w:val="23"/>
        </w:rPr>
        <w:t xml:space="preserve"> urban spaces can attract and benefit local and migratory birds.</w:t>
      </w:r>
      <w:r w:rsidRPr="00062343">
        <w:rPr>
          <w:sz w:val="23"/>
          <w:szCs w:val="23"/>
        </w:rPr>
        <w:t>”</w:t>
      </w:r>
    </w:p>
    <w:p w:rsidR="00FD50D8" w:rsidRPr="00062343" w:rsidRDefault="00FD50D8" w:rsidP="00FA333C">
      <w:pPr>
        <w:spacing w:after="0" w:line="240" w:lineRule="auto"/>
        <w:rPr>
          <w:sz w:val="23"/>
          <w:szCs w:val="23"/>
        </w:rPr>
      </w:pPr>
    </w:p>
    <w:p w:rsidR="00237BDF" w:rsidRPr="001000BC" w:rsidRDefault="00B40ADC" w:rsidP="00FA333C">
      <w:pPr>
        <w:spacing w:after="0" w:line="240" w:lineRule="auto"/>
        <w:rPr>
          <w:sz w:val="23"/>
          <w:szCs w:val="23"/>
        </w:rPr>
      </w:pPr>
      <w:r w:rsidRPr="00062343">
        <w:rPr>
          <w:sz w:val="23"/>
          <w:szCs w:val="23"/>
        </w:rPr>
        <w:t>The project has been envisioned as a way to engage people in tangible conservation efforts.</w:t>
      </w:r>
      <w:r w:rsidRPr="001000BC">
        <w:rPr>
          <w:sz w:val="23"/>
          <w:szCs w:val="23"/>
        </w:rPr>
        <w:t xml:space="preserve"> The videos, factsheets, and website provide </w:t>
      </w:r>
      <w:r w:rsidRPr="00062343">
        <w:rPr>
          <w:sz w:val="23"/>
          <w:szCs w:val="23"/>
        </w:rPr>
        <w:t>information helpful to a novice gardener, but with a database of 500 plants (and growing) it provides detailed</w:t>
      </w:r>
      <w:r w:rsidR="00E561CD" w:rsidRPr="00062343">
        <w:rPr>
          <w:sz w:val="23"/>
          <w:szCs w:val="23"/>
        </w:rPr>
        <w:t xml:space="preserve"> and supplemental</w:t>
      </w:r>
      <w:r w:rsidRPr="00062343">
        <w:rPr>
          <w:sz w:val="23"/>
          <w:szCs w:val="23"/>
        </w:rPr>
        <w:t xml:space="preserve"> information</w:t>
      </w:r>
      <w:r w:rsidRPr="001000BC">
        <w:rPr>
          <w:sz w:val="23"/>
          <w:szCs w:val="23"/>
        </w:rPr>
        <w:t xml:space="preserve"> to help advanced gardeners, too. </w:t>
      </w:r>
    </w:p>
    <w:p w:rsidR="00237BDF" w:rsidRPr="00062343" w:rsidRDefault="00237BDF" w:rsidP="00FA333C">
      <w:pPr>
        <w:spacing w:after="0" w:line="240" w:lineRule="auto"/>
        <w:rPr>
          <w:sz w:val="23"/>
          <w:szCs w:val="23"/>
        </w:rPr>
      </w:pPr>
    </w:p>
    <w:p w:rsidR="002E1C1C" w:rsidRDefault="00237BDF" w:rsidP="00FA333C">
      <w:pPr>
        <w:spacing w:after="0" w:line="240" w:lineRule="auto"/>
        <w:rPr>
          <w:sz w:val="23"/>
          <w:szCs w:val="23"/>
        </w:rPr>
      </w:pPr>
      <w:r w:rsidRPr="00062343">
        <w:rPr>
          <w:sz w:val="23"/>
          <w:szCs w:val="23"/>
        </w:rPr>
        <w:t>“It i</w:t>
      </w:r>
      <w:r w:rsidR="001000C7" w:rsidRPr="00062343">
        <w:rPr>
          <w:sz w:val="23"/>
          <w:szCs w:val="23"/>
        </w:rPr>
        <w:t xml:space="preserve">s both humbling and rewarding to witness the explosion of life that </w:t>
      </w:r>
      <w:r w:rsidRPr="00062343">
        <w:rPr>
          <w:sz w:val="23"/>
          <w:szCs w:val="23"/>
        </w:rPr>
        <w:t xml:space="preserve">quickly </w:t>
      </w:r>
      <w:r w:rsidR="001000C7" w:rsidRPr="00062343">
        <w:rPr>
          <w:sz w:val="23"/>
          <w:szCs w:val="23"/>
        </w:rPr>
        <w:t>finds</w:t>
      </w:r>
      <w:r w:rsidR="001000C7" w:rsidRPr="001000BC">
        <w:rPr>
          <w:sz w:val="23"/>
          <w:szCs w:val="23"/>
        </w:rPr>
        <w:t xml:space="preserve"> gardens filled with native plants</w:t>
      </w:r>
      <w:r w:rsidRPr="001000BC">
        <w:rPr>
          <w:sz w:val="23"/>
          <w:szCs w:val="23"/>
        </w:rPr>
        <w:t>,” observed gardening and conservation consultant, Kevin Kavanagh. “</w:t>
      </w:r>
      <w:r w:rsidRPr="00062343">
        <w:rPr>
          <w:sz w:val="23"/>
          <w:szCs w:val="23"/>
        </w:rPr>
        <w:t>Gardeners can play a big role</w:t>
      </w:r>
      <w:r w:rsidRPr="001000BC">
        <w:rPr>
          <w:sz w:val="23"/>
          <w:szCs w:val="23"/>
        </w:rPr>
        <w:t xml:space="preserve"> in creating important natural habitats through careful plant selections and installation of other features, such as water baths and nesting habitat. These </w:t>
      </w:r>
      <w:r w:rsidRPr="00062343">
        <w:rPr>
          <w:sz w:val="23"/>
          <w:szCs w:val="23"/>
        </w:rPr>
        <w:t>garden oases help nature</w:t>
      </w:r>
      <w:r w:rsidRPr="001000BC">
        <w:rPr>
          <w:sz w:val="23"/>
          <w:szCs w:val="23"/>
        </w:rPr>
        <w:t xml:space="preserve"> and bring colour, sound and enjoyment to homeowners and gardeners.” </w:t>
      </w:r>
    </w:p>
    <w:p w:rsidR="00062343" w:rsidRPr="00062343" w:rsidRDefault="00062343" w:rsidP="00FA333C">
      <w:pPr>
        <w:spacing w:after="0" w:line="240" w:lineRule="auto"/>
        <w:rPr>
          <w:sz w:val="23"/>
          <w:szCs w:val="23"/>
        </w:rPr>
      </w:pPr>
    </w:p>
    <w:p w:rsidR="008377DB" w:rsidRPr="00062343" w:rsidRDefault="00703D82" w:rsidP="00703D82">
      <w:pPr>
        <w:spacing w:after="0" w:line="240" w:lineRule="auto"/>
        <w:jc w:val="center"/>
        <w:rPr>
          <w:sz w:val="23"/>
          <w:szCs w:val="23"/>
        </w:rPr>
      </w:pPr>
      <w:r w:rsidRPr="00062343">
        <w:rPr>
          <w:sz w:val="23"/>
          <w:szCs w:val="23"/>
        </w:rPr>
        <w:t>###</w:t>
      </w:r>
    </w:p>
    <w:p w:rsidR="00062343" w:rsidRPr="00062343" w:rsidRDefault="00062343" w:rsidP="00237BDF">
      <w:pPr>
        <w:spacing w:after="0" w:line="240" w:lineRule="auto"/>
        <w:rPr>
          <w:sz w:val="16"/>
          <w:szCs w:val="16"/>
        </w:rPr>
      </w:pPr>
    </w:p>
    <w:p w:rsidR="00237BDF" w:rsidRPr="001000BC" w:rsidRDefault="002E1C1C" w:rsidP="00237BDF">
      <w:pPr>
        <w:spacing w:after="0" w:line="240" w:lineRule="auto"/>
        <w:rPr>
          <w:sz w:val="23"/>
          <w:szCs w:val="23"/>
        </w:rPr>
      </w:pPr>
      <w:r w:rsidRPr="00062343">
        <w:rPr>
          <w:sz w:val="23"/>
          <w:szCs w:val="23"/>
        </w:rPr>
        <w:t>Birds Canada is Canada’s leading national charitable organization dedicated to bird science and conservation</w:t>
      </w:r>
      <w:r w:rsidR="00237BDF" w:rsidRPr="00062343">
        <w:rPr>
          <w:sz w:val="23"/>
          <w:szCs w:val="23"/>
        </w:rPr>
        <w:t>. Birds Canada gratefully acknowledges the financial support of Wild Birds Unlimited</w:t>
      </w:r>
      <w:r w:rsidR="0005589E">
        <w:rPr>
          <w:sz w:val="23"/>
          <w:szCs w:val="23"/>
        </w:rPr>
        <w:t>,</w:t>
      </w:r>
      <w:r w:rsidR="00237BDF" w:rsidRPr="00062343">
        <w:rPr>
          <w:sz w:val="23"/>
          <w:szCs w:val="23"/>
        </w:rPr>
        <w:t xml:space="preserve"> Inc. </w:t>
      </w:r>
      <w:r w:rsidR="003575FA" w:rsidRPr="00062343">
        <w:rPr>
          <w:sz w:val="23"/>
          <w:szCs w:val="23"/>
        </w:rPr>
        <w:t>(</w:t>
      </w:r>
      <w:hyperlink r:id="rId7" w:history="1">
        <w:r w:rsidR="003575FA" w:rsidRPr="001000BC">
          <w:rPr>
            <w:rStyle w:val="Hyperlink"/>
            <w:sz w:val="23"/>
            <w:szCs w:val="23"/>
          </w:rPr>
          <w:t>wbu.com/</w:t>
        </w:r>
        <w:proofErr w:type="spellStart"/>
        <w:r w:rsidR="003575FA" w:rsidRPr="001000BC">
          <w:rPr>
            <w:rStyle w:val="Hyperlink"/>
            <w:sz w:val="23"/>
            <w:szCs w:val="23"/>
          </w:rPr>
          <w:t>birdscanada</w:t>
        </w:r>
        <w:proofErr w:type="spellEnd"/>
        <w:r w:rsidR="003575FA" w:rsidRPr="001000BC">
          <w:rPr>
            <w:rStyle w:val="Hyperlink"/>
            <w:sz w:val="23"/>
            <w:szCs w:val="23"/>
          </w:rPr>
          <w:t>/</w:t>
        </w:r>
      </w:hyperlink>
      <w:r w:rsidR="003575FA" w:rsidRPr="001000BC">
        <w:rPr>
          <w:sz w:val="23"/>
          <w:szCs w:val="23"/>
        </w:rPr>
        <w:t xml:space="preserve">) </w:t>
      </w:r>
      <w:r w:rsidR="00A66D52">
        <w:rPr>
          <w:sz w:val="23"/>
          <w:szCs w:val="23"/>
        </w:rPr>
        <w:t xml:space="preserve">for the </w:t>
      </w:r>
      <w:r w:rsidR="00237BDF" w:rsidRPr="001000BC">
        <w:rPr>
          <w:sz w:val="23"/>
          <w:szCs w:val="23"/>
        </w:rPr>
        <w:t xml:space="preserve">Gardening for Birds initiative. </w:t>
      </w:r>
    </w:p>
    <w:p w:rsidR="002E1C1C" w:rsidRPr="00062343" w:rsidRDefault="002E1C1C" w:rsidP="002E1C1C">
      <w:pPr>
        <w:spacing w:after="0" w:line="240" w:lineRule="auto"/>
        <w:rPr>
          <w:sz w:val="23"/>
          <w:szCs w:val="23"/>
        </w:rPr>
      </w:pPr>
    </w:p>
    <w:p w:rsidR="00466DF9" w:rsidRPr="00062343" w:rsidRDefault="00466DF9" w:rsidP="00AC0656">
      <w:pPr>
        <w:spacing w:after="0" w:line="240" w:lineRule="auto"/>
        <w:rPr>
          <w:b/>
          <w:sz w:val="23"/>
          <w:szCs w:val="23"/>
        </w:rPr>
      </w:pPr>
      <w:r w:rsidRPr="00062343">
        <w:rPr>
          <w:b/>
          <w:sz w:val="23"/>
          <w:szCs w:val="23"/>
        </w:rPr>
        <w:t>Media Contact</w:t>
      </w:r>
      <w:r w:rsidR="005C5136" w:rsidRPr="00062343">
        <w:rPr>
          <w:b/>
          <w:sz w:val="23"/>
          <w:szCs w:val="23"/>
        </w:rPr>
        <w:t>:</w:t>
      </w:r>
    </w:p>
    <w:p w:rsidR="00466DF9" w:rsidRPr="00824890" w:rsidRDefault="00A66D52" w:rsidP="00AC0656">
      <w:pPr>
        <w:spacing w:after="0" w:line="240" w:lineRule="auto"/>
        <w:rPr>
          <w:rFonts w:asciiTheme="minorHAnsi" w:hAnsiTheme="minorHAnsi"/>
          <w:sz w:val="23"/>
          <w:szCs w:val="23"/>
        </w:rPr>
      </w:pPr>
      <w:r w:rsidRPr="00824890">
        <w:rPr>
          <w:rFonts w:asciiTheme="minorHAnsi" w:hAnsiTheme="minorHAnsi"/>
          <w:sz w:val="23"/>
          <w:szCs w:val="23"/>
        </w:rPr>
        <w:t>Ruth Friendship-Keller</w:t>
      </w:r>
      <w:r w:rsidR="00EB3A18" w:rsidRPr="00824890">
        <w:rPr>
          <w:rFonts w:asciiTheme="minorHAnsi" w:hAnsiTheme="minorHAnsi"/>
          <w:sz w:val="23"/>
          <w:szCs w:val="23"/>
        </w:rPr>
        <w:t xml:space="preserve">, </w:t>
      </w:r>
      <w:r w:rsidRPr="00824890">
        <w:rPr>
          <w:rFonts w:asciiTheme="minorHAnsi" w:hAnsiTheme="minorHAnsi"/>
          <w:sz w:val="23"/>
          <w:szCs w:val="23"/>
        </w:rPr>
        <w:t xml:space="preserve">Director, Communications, </w:t>
      </w:r>
      <w:r w:rsidR="00E86179" w:rsidRPr="00824890">
        <w:rPr>
          <w:rFonts w:asciiTheme="minorHAnsi" w:hAnsiTheme="minorHAnsi"/>
          <w:sz w:val="23"/>
          <w:szCs w:val="23"/>
        </w:rPr>
        <w:t>Birds</w:t>
      </w:r>
      <w:r w:rsidR="006E5D7C" w:rsidRPr="00824890">
        <w:rPr>
          <w:rFonts w:asciiTheme="minorHAnsi" w:hAnsiTheme="minorHAnsi"/>
          <w:sz w:val="23"/>
          <w:szCs w:val="23"/>
        </w:rPr>
        <w:t xml:space="preserve"> C</w:t>
      </w:r>
      <w:r w:rsidR="00C304F9" w:rsidRPr="00824890">
        <w:rPr>
          <w:rFonts w:asciiTheme="minorHAnsi" w:hAnsiTheme="minorHAnsi"/>
          <w:sz w:val="23"/>
          <w:szCs w:val="23"/>
        </w:rPr>
        <w:t>anada</w:t>
      </w:r>
      <w:r w:rsidR="00EB3A18" w:rsidRPr="00824890">
        <w:rPr>
          <w:rFonts w:asciiTheme="minorHAnsi" w:hAnsiTheme="minorHAnsi"/>
          <w:sz w:val="23"/>
          <w:szCs w:val="23"/>
        </w:rPr>
        <w:t xml:space="preserve"> (</w:t>
      </w:r>
      <w:hyperlink r:id="rId8" w:history="1">
        <w:r w:rsidR="00EB3A18" w:rsidRPr="00824890">
          <w:rPr>
            <w:rStyle w:val="Hyperlink"/>
            <w:rFonts w:asciiTheme="minorHAnsi" w:hAnsiTheme="minorHAnsi"/>
            <w:sz w:val="23"/>
            <w:szCs w:val="23"/>
          </w:rPr>
          <w:t>BirdsCanada.org</w:t>
        </w:r>
      </w:hyperlink>
      <w:r w:rsidR="00EB3A18" w:rsidRPr="00824890">
        <w:rPr>
          <w:rFonts w:asciiTheme="minorHAnsi" w:hAnsiTheme="minorHAnsi"/>
          <w:sz w:val="23"/>
          <w:szCs w:val="23"/>
        </w:rPr>
        <w:t xml:space="preserve">) </w:t>
      </w:r>
    </w:p>
    <w:p w:rsidR="00C304F9" w:rsidRPr="00824890" w:rsidRDefault="00EB3A18" w:rsidP="00AC0656">
      <w:pPr>
        <w:spacing w:after="0" w:line="240" w:lineRule="auto"/>
        <w:rPr>
          <w:rFonts w:asciiTheme="minorHAnsi" w:hAnsiTheme="minorHAnsi"/>
          <w:sz w:val="23"/>
          <w:szCs w:val="23"/>
        </w:rPr>
      </w:pPr>
      <w:r w:rsidRPr="00824890">
        <w:rPr>
          <w:rFonts w:asciiTheme="minorHAnsi" w:hAnsiTheme="minorHAnsi"/>
          <w:sz w:val="23"/>
          <w:szCs w:val="23"/>
        </w:rPr>
        <w:t xml:space="preserve">Email: </w:t>
      </w:r>
      <w:hyperlink r:id="rId9" w:history="1">
        <w:r w:rsidR="00A66D52" w:rsidRPr="00824890">
          <w:rPr>
            <w:rStyle w:val="Hyperlink"/>
            <w:rFonts w:asciiTheme="minorHAnsi" w:hAnsiTheme="minorHAnsi" w:cs="Helvetica"/>
            <w:sz w:val="23"/>
            <w:szCs w:val="23"/>
            <w:lang w:eastAsia="en-CA"/>
          </w:rPr>
          <w:t>rfriendshipkeller@birdscanada.org</w:t>
        </w:r>
      </w:hyperlink>
      <w:hyperlink r:id="rId10" w:history="1"/>
      <w:r w:rsidRPr="00824890">
        <w:rPr>
          <w:rFonts w:asciiTheme="minorHAnsi" w:hAnsiTheme="minorHAnsi"/>
          <w:sz w:val="23"/>
          <w:szCs w:val="23"/>
        </w:rPr>
        <w:t xml:space="preserve">; Phone: </w:t>
      </w:r>
      <w:r w:rsidR="009E67EF" w:rsidRPr="00824890">
        <w:rPr>
          <w:rFonts w:asciiTheme="minorHAnsi" w:hAnsiTheme="minorHAnsi"/>
          <w:sz w:val="23"/>
          <w:szCs w:val="23"/>
        </w:rPr>
        <w:t>519</w:t>
      </w:r>
      <w:r w:rsidR="00335B8B" w:rsidRPr="00824890">
        <w:rPr>
          <w:rFonts w:asciiTheme="minorHAnsi" w:hAnsiTheme="minorHAnsi"/>
          <w:sz w:val="23"/>
          <w:szCs w:val="23"/>
        </w:rPr>
        <w:t>-</w:t>
      </w:r>
      <w:r w:rsidR="00A66D52" w:rsidRPr="00824890">
        <w:rPr>
          <w:rFonts w:asciiTheme="minorHAnsi" w:hAnsiTheme="minorHAnsi"/>
          <w:sz w:val="23"/>
          <w:szCs w:val="23"/>
        </w:rPr>
        <w:t>586-3531 ext. 111</w:t>
      </w:r>
      <w:r w:rsidR="001F5CF7">
        <w:rPr>
          <w:rFonts w:asciiTheme="minorHAnsi" w:hAnsiTheme="minorHAnsi"/>
          <w:sz w:val="23"/>
          <w:szCs w:val="23"/>
        </w:rPr>
        <w:t xml:space="preserve"> </w:t>
      </w:r>
      <w:bookmarkStart w:id="0" w:name="_GoBack"/>
      <w:bookmarkEnd w:id="0"/>
    </w:p>
    <w:sectPr w:rsidR="00C304F9" w:rsidRPr="00824890" w:rsidSect="00EB3A18">
      <w:pgSz w:w="12240" w:h="15840"/>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34B35"/>
    <w:multiLevelType w:val="hybridMultilevel"/>
    <w:tmpl w:val="6C08F9F0"/>
    <w:lvl w:ilvl="0" w:tplc="5F269382">
      <w:start w:val="5"/>
      <w:numFmt w:val="bullet"/>
      <w:lvlText w:val=""/>
      <w:lvlJc w:val="left"/>
      <w:pPr>
        <w:ind w:left="1080" w:hanging="360"/>
      </w:pPr>
      <w:rPr>
        <w:rFonts w:ascii="Wingdings" w:eastAsia="Calibri"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E585D3A"/>
    <w:multiLevelType w:val="hybridMultilevel"/>
    <w:tmpl w:val="49FC9560"/>
    <w:lvl w:ilvl="0" w:tplc="4DAC27DA">
      <w:start w:val="5"/>
      <w:numFmt w:val="bullet"/>
      <w:lvlText w:val=""/>
      <w:lvlJc w:val="left"/>
      <w:pPr>
        <w:ind w:left="720" w:hanging="360"/>
      </w:pPr>
      <w:rPr>
        <w:rFonts w:ascii="Wingdings" w:eastAsia="Calibr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56"/>
    <w:rsid w:val="00020B0E"/>
    <w:rsid w:val="0005589E"/>
    <w:rsid w:val="00062343"/>
    <w:rsid w:val="00066EFA"/>
    <w:rsid w:val="000D5C7E"/>
    <w:rsid w:val="001000BC"/>
    <w:rsid w:val="001000C7"/>
    <w:rsid w:val="00103C03"/>
    <w:rsid w:val="0012604F"/>
    <w:rsid w:val="001461F6"/>
    <w:rsid w:val="00162655"/>
    <w:rsid w:val="001661FE"/>
    <w:rsid w:val="001721A4"/>
    <w:rsid w:val="001F5CF7"/>
    <w:rsid w:val="00213F9C"/>
    <w:rsid w:val="00216E0C"/>
    <w:rsid w:val="00237BDF"/>
    <w:rsid w:val="00291653"/>
    <w:rsid w:val="00291AB8"/>
    <w:rsid w:val="002C096C"/>
    <w:rsid w:val="002D1190"/>
    <w:rsid w:val="002D7FE1"/>
    <w:rsid w:val="002E1C1C"/>
    <w:rsid w:val="002F638D"/>
    <w:rsid w:val="00304F19"/>
    <w:rsid w:val="00305D37"/>
    <w:rsid w:val="00333E41"/>
    <w:rsid w:val="00335B8B"/>
    <w:rsid w:val="00336565"/>
    <w:rsid w:val="003575FA"/>
    <w:rsid w:val="0038030F"/>
    <w:rsid w:val="0038782E"/>
    <w:rsid w:val="003A0FF8"/>
    <w:rsid w:val="004222DF"/>
    <w:rsid w:val="00466DF9"/>
    <w:rsid w:val="00486AD2"/>
    <w:rsid w:val="0049276B"/>
    <w:rsid w:val="004D6277"/>
    <w:rsid w:val="004F47AD"/>
    <w:rsid w:val="005333CA"/>
    <w:rsid w:val="00536A6A"/>
    <w:rsid w:val="00567A96"/>
    <w:rsid w:val="005B46B1"/>
    <w:rsid w:val="005B50BD"/>
    <w:rsid w:val="005C468A"/>
    <w:rsid w:val="005C5136"/>
    <w:rsid w:val="005F0042"/>
    <w:rsid w:val="006B3FA2"/>
    <w:rsid w:val="006D499E"/>
    <w:rsid w:val="006E5D7C"/>
    <w:rsid w:val="006F1C48"/>
    <w:rsid w:val="006F4C87"/>
    <w:rsid w:val="00703D82"/>
    <w:rsid w:val="00713AEA"/>
    <w:rsid w:val="00720E06"/>
    <w:rsid w:val="0072513A"/>
    <w:rsid w:val="0072776F"/>
    <w:rsid w:val="007369CD"/>
    <w:rsid w:val="00745DD9"/>
    <w:rsid w:val="00751527"/>
    <w:rsid w:val="007A17ED"/>
    <w:rsid w:val="007B0350"/>
    <w:rsid w:val="007B42EE"/>
    <w:rsid w:val="007D21D6"/>
    <w:rsid w:val="007E5BD8"/>
    <w:rsid w:val="007F2CA2"/>
    <w:rsid w:val="007F6FEA"/>
    <w:rsid w:val="00810851"/>
    <w:rsid w:val="00824890"/>
    <w:rsid w:val="008377DB"/>
    <w:rsid w:val="00856739"/>
    <w:rsid w:val="008673E8"/>
    <w:rsid w:val="008E024F"/>
    <w:rsid w:val="008F1E3C"/>
    <w:rsid w:val="00914F81"/>
    <w:rsid w:val="0092388C"/>
    <w:rsid w:val="00924D4B"/>
    <w:rsid w:val="00944107"/>
    <w:rsid w:val="00957A7C"/>
    <w:rsid w:val="00964AB1"/>
    <w:rsid w:val="009670B7"/>
    <w:rsid w:val="009A2B41"/>
    <w:rsid w:val="009A54BE"/>
    <w:rsid w:val="009B67C3"/>
    <w:rsid w:val="009C27E1"/>
    <w:rsid w:val="009D23CA"/>
    <w:rsid w:val="009D58A0"/>
    <w:rsid w:val="009D71AD"/>
    <w:rsid w:val="009E67EF"/>
    <w:rsid w:val="00A22CF8"/>
    <w:rsid w:val="00A6124E"/>
    <w:rsid w:val="00A66D52"/>
    <w:rsid w:val="00A80E3D"/>
    <w:rsid w:val="00AC0656"/>
    <w:rsid w:val="00AC21C9"/>
    <w:rsid w:val="00AD38F4"/>
    <w:rsid w:val="00AF6F85"/>
    <w:rsid w:val="00B11008"/>
    <w:rsid w:val="00B16F03"/>
    <w:rsid w:val="00B40ADC"/>
    <w:rsid w:val="00B613A3"/>
    <w:rsid w:val="00B73513"/>
    <w:rsid w:val="00B84EED"/>
    <w:rsid w:val="00BB5888"/>
    <w:rsid w:val="00BC1A17"/>
    <w:rsid w:val="00BC5AB2"/>
    <w:rsid w:val="00BF3468"/>
    <w:rsid w:val="00BF4BB6"/>
    <w:rsid w:val="00C166E4"/>
    <w:rsid w:val="00C17E80"/>
    <w:rsid w:val="00C304F9"/>
    <w:rsid w:val="00C464E0"/>
    <w:rsid w:val="00C56254"/>
    <w:rsid w:val="00C72045"/>
    <w:rsid w:val="00C9076E"/>
    <w:rsid w:val="00C955FC"/>
    <w:rsid w:val="00CA4CD1"/>
    <w:rsid w:val="00CB524F"/>
    <w:rsid w:val="00CC016A"/>
    <w:rsid w:val="00CC32CB"/>
    <w:rsid w:val="00CD67C0"/>
    <w:rsid w:val="00CF11B8"/>
    <w:rsid w:val="00D50A56"/>
    <w:rsid w:val="00D714F7"/>
    <w:rsid w:val="00D9062A"/>
    <w:rsid w:val="00DB1205"/>
    <w:rsid w:val="00DD4182"/>
    <w:rsid w:val="00DE0D86"/>
    <w:rsid w:val="00DE634E"/>
    <w:rsid w:val="00DF3A4A"/>
    <w:rsid w:val="00E17C21"/>
    <w:rsid w:val="00E561CD"/>
    <w:rsid w:val="00E56C9D"/>
    <w:rsid w:val="00E7662F"/>
    <w:rsid w:val="00E84981"/>
    <w:rsid w:val="00E86179"/>
    <w:rsid w:val="00E87D60"/>
    <w:rsid w:val="00E91513"/>
    <w:rsid w:val="00EB3A18"/>
    <w:rsid w:val="00ED5B2B"/>
    <w:rsid w:val="00EF4A33"/>
    <w:rsid w:val="00F11C12"/>
    <w:rsid w:val="00F57986"/>
    <w:rsid w:val="00F80509"/>
    <w:rsid w:val="00F84443"/>
    <w:rsid w:val="00F858F7"/>
    <w:rsid w:val="00F9677A"/>
    <w:rsid w:val="00FA333C"/>
    <w:rsid w:val="00FD50D8"/>
    <w:rsid w:val="00FD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1648"/>
  <w15:chartTrackingRefBased/>
  <w15:docId w15:val="{A12EFDFD-F169-4F60-9B7F-348084E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8D"/>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04F9"/>
    <w:rPr>
      <w:color w:val="0000FF"/>
      <w:u w:val="single"/>
    </w:rPr>
  </w:style>
  <w:style w:type="character" w:styleId="CommentReference">
    <w:name w:val="annotation reference"/>
    <w:basedOn w:val="DefaultParagraphFont"/>
    <w:uiPriority w:val="99"/>
    <w:semiHidden/>
    <w:unhideWhenUsed/>
    <w:rsid w:val="00103C03"/>
    <w:rPr>
      <w:sz w:val="16"/>
      <w:szCs w:val="16"/>
    </w:rPr>
  </w:style>
  <w:style w:type="paragraph" w:styleId="CommentText">
    <w:name w:val="annotation text"/>
    <w:basedOn w:val="Normal"/>
    <w:link w:val="CommentTextChar"/>
    <w:uiPriority w:val="99"/>
    <w:semiHidden/>
    <w:unhideWhenUsed/>
    <w:rsid w:val="00103C03"/>
    <w:rPr>
      <w:sz w:val="20"/>
      <w:szCs w:val="20"/>
    </w:rPr>
  </w:style>
  <w:style w:type="character" w:customStyle="1" w:styleId="CommentTextChar">
    <w:name w:val="Comment Text Char"/>
    <w:basedOn w:val="DefaultParagraphFont"/>
    <w:link w:val="CommentText"/>
    <w:uiPriority w:val="99"/>
    <w:semiHidden/>
    <w:rsid w:val="00103C03"/>
    <w:rPr>
      <w:lang w:val="en-CA"/>
    </w:rPr>
  </w:style>
  <w:style w:type="paragraph" w:styleId="CommentSubject">
    <w:name w:val="annotation subject"/>
    <w:basedOn w:val="CommentText"/>
    <w:next w:val="CommentText"/>
    <w:link w:val="CommentSubjectChar"/>
    <w:uiPriority w:val="99"/>
    <w:semiHidden/>
    <w:unhideWhenUsed/>
    <w:rsid w:val="00103C03"/>
    <w:rPr>
      <w:b/>
      <w:bCs/>
    </w:rPr>
  </w:style>
  <w:style w:type="character" w:customStyle="1" w:styleId="CommentSubjectChar">
    <w:name w:val="Comment Subject Char"/>
    <w:basedOn w:val="CommentTextChar"/>
    <w:link w:val="CommentSubject"/>
    <w:uiPriority w:val="99"/>
    <w:semiHidden/>
    <w:rsid w:val="00103C03"/>
    <w:rPr>
      <w:b/>
      <w:bCs/>
      <w:lang w:val="en-CA"/>
    </w:rPr>
  </w:style>
  <w:style w:type="paragraph" w:styleId="BalloonText">
    <w:name w:val="Balloon Text"/>
    <w:basedOn w:val="Normal"/>
    <w:link w:val="BalloonTextChar"/>
    <w:uiPriority w:val="99"/>
    <w:semiHidden/>
    <w:unhideWhenUsed/>
    <w:rsid w:val="00103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C03"/>
    <w:rPr>
      <w:rFonts w:ascii="Segoe UI" w:hAnsi="Segoe UI" w:cs="Segoe UI"/>
      <w:sz w:val="18"/>
      <w:szCs w:val="18"/>
      <w:lang w:val="en-CA"/>
    </w:rPr>
  </w:style>
  <w:style w:type="paragraph" w:styleId="ListParagraph">
    <w:name w:val="List Paragraph"/>
    <w:basedOn w:val="Normal"/>
    <w:uiPriority w:val="34"/>
    <w:qFormat/>
    <w:rsid w:val="002E1C1C"/>
    <w:pPr>
      <w:ind w:left="720"/>
      <w:contextualSpacing/>
    </w:pPr>
  </w:style>
  <w:style w:type="character" w:styleId="FollowedHyperlink">
    <w:name w:val="FollowedHyperlink"/>
    <w:basedOn w:val="DefaultParagraphFont"/>
    <w:uiPriority w:val="99"/>
    <w:semiHidden/>
    <w:unhideWhenUsed/>
    <w:rsid w:val="009E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sCanada.org" TargetMode="External"/><Relationship Id="rId3" Type="http://schemas.openxmlformats.org/officeDocument/2006/relationships/settings" Target="settings.xml"/><Relationship Id="rId7" Type="http://schemas.openxmlformats.org/officeDocument/2006/relationships/hyperlink" Target="http://www.wbu.com/birdscana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dGardens.c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barlow@birdscanada.org" TargetMode="External"/><Relationship Id="rId4" Type="http://schemas.openxmlformats.org/officeDocument/2006/relationships/webSettings" Target="webSettings.xml"/><Relationship Id="rId9" Type="http://schemas.openxmlformats.org/officeDocument/2006/relationships/hyperlink" Target="mailto:rfriendshipkeller@birdscan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Links>
    <vt:vector size="6" baseType="variant">
      <vt:variant>
        <vt:i4>1507338</vt:i4>
      </vt:variant>
      <vt:variant>
        <vt:i4>0</vt:i4>
      </vt:variant>
      <vt:variant>
        <vt:i4>0</vt:i4>
      </vt:variant>
      <vt:variant>
        <vt:i4>5</vt:i4>
      </vt:variant>
      <vt:variant>
        <vt:lpwstr>birdscanada.org/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gbeck@birdscanada.org</dc:creator>
  <cp:keywords/>
  <cp:lastModifiedBy>Ruth Friendship-Keller</cp:lastModifiedBy>
  <cp:revision>2</cp:revision>
  <cp:lastPrinted>2021-05-04T21:44:00Z</cp:lastPrinted>
  <dcterms:created xsi:type="dcterms:W3CDTF">2021-05-05T15:21:00Z</dcterms:created>
  <dcterms:modified xsi:type="dcterms:W3CDTF">2021-05-05T15:21:00Z</dcterms:modified>
</cp:coreProperties>
</file>